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E402" w14:textId="0A5DC9F1" w:rsidR="00D50635" w:rsidRPr="00C97AA5" w:rsidRDefault="00BE63DB">
      <w:pPr>
        <w:jc w:val="center"/>
        <w:rPr>
          <w:rFonts w:ascii="ＭＳ Ｐ明朝" w:eastAsia="ＭＳ Ｐ明朝" w:hAnsi="ＭＳ Ｐ明朝"/>
          <w:bCs/>
          <w:sz w:val="24"/>
          <w:szCs w:val="24"/>
        </w:rPr>
      </w:pPr>
      <w:r w:rsidRPr="00C97AA5">
        <w:rPr>
          <w:rFonts w:ascii="ＭＳ Ｐ明朝" w:eastAsia="ＭＳ Ｐ明朝" w:hAnsi="ＭＳ Ｐ明朝" w:hint="eastAsia"/>
          <w:bCs/>
          <w:sz w:val="24"/>
          <w:szCs w:val="24"/>
        </w:rPr>
        <w:t>処遇改善加算</w:t>
      </w:r>
      <w:r w:rsidR="00CC2685" w:rsidRPr="00C97AA5">
        <w:rPr>
          <w:rFonts w:ascii="ＭＳ Ｐ明朝" w:eastAsia="ＭＳ Ｐ明朝" w:hAnsi="ＭＳ Ｐ明朝" w:hint="eastAsia"/>
          <w:bCs/>
          <w:sz w:val="24"/>
          <w:szCs w:val="24"/>
        </w:rPr>
        <w:t>について</w:t>
      </w:r>
    </w:p>
    <w:p w14:paraId="23E496F3" w14:textId="77777777" w:rsidR="000F0D7C" w:rsidRPr="00C97AA5" w:rsidRDefault="000F0D7C" w:rsidP="00671BB1">
      <w:pPr>
        <w:rPr>
          <w:rFonts w:ascii="ＭＳ Ｐ明朝" w:eastAsia="ＭＳ Ｐ明朝" w:hAnsi="ＭＳ Ｐ明朝"/>
          <w:sz w:val="24"/>
          <w:szCs w:val="24"/>
        </w:rPr>
      </w:pPr>
    </w:p>
    <w:p w14:paraId="376852FE" w14:textId="1B1C9C42" w:rsidR="003C5C82" w:rsidRPr="00C97AA5" w:rsidRDefault="00D42633" w:rsidP="005054AB">
      <w:pPr>
        <w:ind w:firstLineChars="100" w:firstLine="220"/>
        <w:rPr>
          <w:rFonts w:ascii="ＭＳ Ｐ明朝" w:eastAsia="ＭＳ Ｐ明朝" w:hAnsi="ＭＳ Ｐ明朝"/>
          <w:sz w:val="22"/>
          <w:szCs w:val="22"/>
        </w:rPr>
      </w:pPr>
      <w:r w:rsidRPr="00C97AA5">
        <w:rPr>
          <w:rFonts w:ascii="ＭＳ Ｐ明朝" w:eastAsia="ＭＳ Ｐ明朝" w:hAnsi="ＭＳ Ｐ明朝" w:hint="eastAsia"/>
          <w:sz w:val="22"/>
          <w:szCs w:val="22"/>
        </w:rPr>
        <w:t>処遇改善</w:t>
      </w:r>
      <w:r w:rsidR="0004417E" w:rsidRPr="00C97AA5">
        <w:rPr>
          <w:rFonts w:ascii="ＭＳ Ｐ明朝" w:eastAsia="ＭＳ Ｐ明朝" w:hAnsi="ＭＳ Ｐ明朝" w:hint="eastAsia"/>
          <w:sz w:val="22"/>
          <w:szCs w:val="22"/>
        </w:rPr>
        <w:t>手当</w:t>
      </w:r>
      <w:r w:rsidRPr="00C97AA5">
        <w:rPr>
          <w:rFonts w:ascii="ＭＳ Ｐ明朝" w:eastAsia="ＭＳ Ｐ明朝" w:hAnsi="ＭＳ Ｐ明朝" w:hint="eastAsia"/>
          <w:sz w:val="22"/>
          <w:szCs w:val="22"/>
        </w:rPr>
        <w:t>について</w:t>
      </w:r>
      <w:r w:rsidR="00CE7B8F" w:rsidRPr="00C97AA5">
        <w:rPr>
          <w:rFonts w:ascii="ＭＳ Ｐ明朝" w:eastAsia="ＭＳ Ｐ明朝" w:hAnsi="ＭＳ Ｐ明朝" w:hint="eastAsia"/>
          <w:sz w:val="22"/>
          <w:szCs w:val="22"/>
        </w:rPr>
        <w:t>は、加算</w:t>
      </w:r>
      <w:r w:rsidR="0027027F" w:rsidRPr="00C97AA5">
        <w:rPr>
          <w:rFonts w:ascii="ＭＳ Ｐ明朝" w:eastAsia="ＭＳ Ｐ明朝" w:hAnsi="ＭＳ Ｐ明朝" w:hint="eastAsia"/>
          <w:sz w:val="22"/>
          <w:szCs w:val="22"/>
        </w:rPr>
        <w:t>制度</w:t>
      </w:r>
      <w:r w:rsidR="00CE7B8F" w:rsidRPr="00C97AA5">
        <w:rPr>
          <w:rFonts w:ascii="ＭＳ Ｐ明朝" w:eastAsia="ＭＳ Ｐ明朝" w:hAnsi="ＭＳ Ｐ明朝" w:hint="eastAsia"/>
          <w:sz w:val="22"/>
          <w:szCs w:val="22"/>
        </w:rPr>
        <w:t>の創設に</w:t>
      </w:r>
      <w:r w:rsidR="0004417E" w:rsidRPr="00C97AA5">
        <w:rPr>
          <w:rFonts w:ascii="ＭＳ Ｐ明朝" w:eastAsia="ＭＳ Ｐ明朝" w:hAnsi="ＭＳ Ｐ明朝" w:hint="eastAsia"/>
          <w:sz w:val="22"/>
          <w:szCs w:val="22"/>
        </w:rPr>
        <w:t>伴い</w:t>
      </w:r>
      <w:r w:rsidR="00CE7B8F" w:rsidRPr="00C97AA5">
        <w:rPr>
          <w:rFonts w:ascii="ＭＳ Ｐ明朝" w:eastAsia="ＭＳ Ｐ明朝" w:hAnsi="ＭＳ Ｐ明朝" w:hint="eastAsia"/>
          <w:sz w:val="22"/>
          <w:szCs w:val="22"/>
        </w:rPr>
        <w:t>「処遇改善</w:t>
      </w:r>
      <w:r w:rsidR="00184470" w:rsidRPr="00C97AA5">
        <w:rPr>
          <w:rFonts w:ascii="ＭＳ Ｐ明朝" w:eastAsia="ＭＳ Ｐ明朝" w:hAnsi="ＭＳ Ｐ明朝" w:hint="eastAsia"/>
          <w:sz w:val="22"/>
          <w:szCs w:val="22"/>
        </w:rPr>
        <w:t>加算</w:t>
      </w:r>
      <w:r w:rsidR="00CE7B8F" w:rsidRPr="00C97AA5">
        <w:rPr>
          <w:rFonts w:ascii="ＭＳ Ｐ明朝" w:eastAsia="ＭＳ Ｐ明朝" w:hAnsi="ＭＳ Ｐ明朝" w:hint="eastAsia"/>
          <w:sz w:val="22"/>
          <w:szCs w:val="22"/>
        </w:rPr>
        <w:t>」</w:t>
      </w:r>
      <w:r w:rsidR="006861D4" w:rsidRPr="00C97AA5">
        <w:rPr>
          <w:rFonts w:ascii="ＭＳ Ｐ明朝" w:eastAsia="ＭＳ Ｐ明朝" w:hAnsi="ＭＳ Ｐ明朝" w:hint="eastAsia"/>
          <w:sz w:val="22"/>
          <w:szCs w:val="22"/>
        </w:rPr>
        <w:t>「特定介護処遇改善加算」</w:t>
      </w:r>
      <w:r w:rsidR="00CE7B8F" w:rsidRPr="00C97AA5">
        <w:rPr>
          <w:rFonts w:ascii="ＭＳ Ｐ明朝" w:eastAsia="ＭＳ Ｐ明朝" w:hAnsi="ＭＳ Ｐ明朝" w:hint="eastAsia"/>
          <w:sz w:val="22"/>
          <w:szCs w:val="22"/>
        </w:rPr>
        <w:t>「</w:t>
      </w:r>
      <w:r w:rsidR="006861D4" w:rsidRPr="00C97AA5">
        <w:rPr>
          <w:rFonts w:ascii="ＭＳ Ｐ明朝" w:eastAsia="ＭＳ Ｐ明朝" w:hAnsi="ＭＳ Ｐ明朝" w:hint="eastAsia"/>
          <w:sz w:val="22"/>
          <w:szCs w:val="22"/>
        </w:rPr>
        <w:t>ベースアップ等支援加算</w:t>
      </w:r>
      <w:r w:rsidR="00CE7B8F" w:rsidRPr="00C97AA5">
        <w:rPr>
          <w:rFonts w:ascii="ＭＳ Ｐ明朝" w:eastAsia="ＭＳ Ｐ明朝" w:hAnsi="ＭＳ Ｐ明朝" w:hint="eastAsia"/>
          <w:sz w:val="22"/>
          <w:szCs w:val="22"/>
        </w:rPr>
        <w:t>」の３</w:t>
      </w:r>
      <w:r w:rsidR="006861D4" w:rsidRPr="00C97AA5">
        <w:rPr>
          <w:rFonts w:ascii="ＭＳ Ｐ明朝" w:eastAsia="ＭＳ Ｐ明朝" w:hAnsi="ＭＳ Ｐ明朝" w:hint="eastAsia"/>
          <w:sz w:val="22"/>
          <w:szCs w:val="22"/>
        </w:rPr>
        <w:t>加算</w:t>
      </w:r>
      <w:r w:rsidR="00CE7B8F" w:rsidRPr="00C97AA5">
        <w:rPr>
          <w:rFonts w:ascii="ＭＳ Ｐ明朝" w:eastAsia="ＭＳ Ｐ明朝" w:hAnsi="ＭＳ Ｐ明朝" w:hint="eastAsia"/>
          <w:sz w:val="22"/>
          <w:szCs w:val="22"/>
        </w:rPr>
        <w:t>を</w:t>
      </w:r>
      <w:r w:rsidR="006861D4" w:rsidRPr="00C97AA5">
        <w:rPr>
          <w:rFonts w:ascii="ＭＳ Ｐ明朝" w:eastAsia="ＭＳ Ｐ明朝" w:hAnsi="ＭＳ Ｐ明朝" w:hint="eastAsia"/>
          <w:sz w:val="22"/>
          <w:szCs w:val="22"/>
        </w:rPr>
        <w:t>取得</w:t>
      </w:r>
      <w:r w:rsidR="00CE7B8F" w:rsidRPr="00C97AA5">
        <w:rPr>
          <w:rFonts w:ascii="ＭＳ Ｐ明朝" w:eastAsia="ＭＳ Ｐ明朝" w:hAnsi="ＭＳ Ｐ明朝" w:hint="eastAsia"/>
          <w:sz w:val="22"/>
          <w:szCs w:val="22"/>
        </w:rPr>
        <w:t>してきました</w:t>
      </w:r>
      <w:r w:rsidR="0004417E" w:rsidRPr="00C97AA5">
        <w:rPr>
          <w:rFonts w:ascii="ＭＳ Ｐ明朝" w:eastAsia="ＭＳ Ｐ明朝" w:hAnsi="ＭＳ Ｐ明朝" w:hint="eastAsia"/>
          <w:sz w:val="22"/>
          <w:szCs w:val="22"/>
        </w:rPr>
        <w:t>が、</w:t>
      </w:r>
      <w:r w:rsidR="0027027F" w:rsidRPr="00C97AA5">
        <w:rPr>
          <w:rFonts w:ascii="ＭＳ Ｐ明朝" w:eastAsia="ＭＳ Ｐ明朝" w:hAnsi="ＭＳ Ｐ明朝" w:hint="eastAsia"/>
          <w:sz w:val="22"/>
          <w:szCs w:val="22"/>
        </w:rPr>
        <w:t>令和６年６月からはこれら</w:t>
      </w:r>
      <w:r w:rsidR="00EE67C4">
        <w:rPr>
          <w:rFonts w:ascii="ＭＳ Ｐ明朝" w:eastAsia="ＭＳ Ｐ明朝" w:hAnsi="ＭＳ Ｐ明朝" w:hint="eastAsia"/>
          <w:sz w:val="22"/>
          <w:szCs w:val="22"/>
        </w:rPr>
        <w:t>が</w:t>
      </w:r>
      <w:r w:rsidR="0027027F" w:rsidRPr="00C97AA5">
        <w:rPr>
          <w:rFonts w:ascii="ＭＳ Ｐ明朝" w:eastAsia="ＭＳ Ｐ明朝" w:hAnsi="ＭＳ Ｐ明朝" w:hint="eastAsia"/>
          <w:sz w:val="22"/>
          <w:szCs w:val="22"/>
        </w:rPr>
        <w:t>一本化</w:t>
      </w:r>
      <w:r w:rsidR="006861D4" w:rsidRPr="00C97AA5">
        <w:rPr>
          <w:rFonts w:ascii="ＭＳ Ｐ明朝" w:eastAsia="ＭＳ Ｐ明朝" w:hAnsi="ＭＳ Ｐ明朝" w:hint="eastAsia"/>
          <w:sz w:val="22"/>
          <w:szCs w:val="22"/>
        </w:rPr>
        <w:t>されました。</w:t>
      </w:r>
    </w:p>
    <w:p w14:paraId="17A0DAFF" w14:textId="6FECB242" w:rsidR="002E34F4" w:rsidRPr="00C97AA5" w:rsidRDefault="002E34F4" w:rsidP="005054AB">
      <w:pPr>
        <w:ind w:firstLineChars="100" w:firstLine="220"/>
        <w:rPr>
          <w:rFonts w:ascii="ＭＳ Ｐ明朝" w:eastAsia="ＭＳ Ｐ明朝" w:hAnsi="ＭＳ Ｐ明朝"/>
          <w:sz w:val="22"/>
          <w:szCs w:val="22"/>
        </w:rPr>
      </w:pPr>
      <w:r w:rsidRPr="00C97AA5">
        <w:rPr>
          <w:rFonts w:ascii="ＭＳ Ｐ明朝" w:eastAsia="ＭＳ Ｐ明朝" w:hAnsi="ＭＳ Ｐ明朝" w:hint="eastAsia"/>
          <w:sz w:val="22"/>
          <w:szCs w:val="22"/>
        </w:rPr>
        <w:t>新加算においては、福祉・介護職員を基本としながらも、それ以外の職種への配分も含め、法人内での柔軟な配分が認められることから、当法人では、職員の職種、</w:t>
      </w:r>
      <w:r w:rsidR="00BE12B8" w:rsidRPr="00C97AA5">
        <w:rPr>
          <w:rFonts w:ascii="ＭＳ Ｐ明朝" w:eastAsia="ＭＳ Ｐ明朝" w:hAnsi="ＭＳ Ｐ明朝" w:hint="eastAsia"/>
          <w:sz w:val="22"/>
          <w:szCs w:val="22"/>
        </w:rPr>
        <w:t>業務、</w:t>
      </w:r>
      <w:r w:rsidRPr="00C97AA5">
        <w:rPr>
          <w:rFonts w:ascii="ＭＳ Ｐ明朝" w:eastAsia="ＭＳ Ｐ明朝" w:hAnsi="ＭＳ Ｐ明朝" w:hint="eastAsia"/>
          <w:sz w:val="22"/>
          <w:szCs w:val="22"/>
        </w:rPr>
        <w:t>保有資格、経験・技能及び勤続年数等を勘案して</w:t>
      </w:r>
      <w:r w:rsidR="00184470" w:rsidRPr="00C97AA5">
        <w:rPr>
          <w:rFonts w:ascii="ＭＳ Ｐ明朝" w:eastAsia="ＭＳ Ｐ明朝" w:hAnsi="ＭＳ Ｐ明朝" w:hint="eastAsia"/>
          <w:sz w:val="22"/>
          <w:szCs w:val="22"/>
        </w:rPr>
        <w:t>、職員の更なる処遇改善を行っています。</w:t>
      </w:r>
    </w:p>
    <w:p w14:paraId="105D4D26" w14:textId="2183DFF7" w:rsidR="00152A66" w:rsidRPr="00C97AA5" w:rsidRDefault="003C5C82" w:rsidP="00192913">
      <w:pPr>
        <w:rPr>
          <w:rFonts w:ascii="ＭＳ Ｐ明朝" w:eastAsia="ＭＳ Ｐ明朝" w:hAnsi="ＭＳ Ｐ明朝"/>
          <w:sz w:val="22"/>
          <w:szCs w:val="22"/>
        </w:rPr>
      </w:pPr>
      <w:r w:rsidRPr="00C97AA5">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197E785A" wp14:editId="3F8D8298">
                <wp:simplePos x="0" y="0"/>
                <wp:positionH relativeFrom="margin">
                  <wp:align>left</wp:align>
                </wp:positionH>
                <wp:positionV relativeFrom="paragraph">
                  <wp:posOffset>174625</wp:posOffset>
                </wp:positionV>
                <wp:extent cx="5172075" cy="257175"/>
                <wp:effectExtent l="0" t="0" r="28575" b="28575"/>
                <wp:wrapNone/>
                <wp:docPr id="1205879623" name="四角形: 角を丸くする 1"/>
                <wp:cNvGraphicFramePr/>
                <a:graphic xmlns:a="http://schemas.openxmlformats.org/drawingml/2006/main">
                  <a:graphicData uri="http://schemas.microsoft.com/office/word/2010/wordprocessingShape">
                    <wps:wsp>
                      <wps:cNvSpPr/>
                      <wps:spPr>
                        <a:xfrm>
                          <a:off x="0" y="0"/>
                          <a:ext cx="5172075" cy="2571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B1EED" id="四角形: 角を丸くする 1" o:spid="_x0000_s1026" style="position:absolute;left:0;text-align:left;margin-left:0;margin-top:13.75pt;width:407.2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" filled="f" strokecolor="black [3213]" strokeweight="1pt">
                <v:stroke joinstyle="miter"/>
                <w10:wrap anchorx="margin"/>
              </v:roundrect>
            </w:pict>
          </mc:Fallback>
        </mc:AlternateContent>
      </w:r>
    </w:p>
    <w:p w14:paraId="739AA54C" w14:textId="3D4C204F" w:rsidR="00192913" w:rsidRPr="00C97AA5" w:rsidRDefault="0004417E" w:rsidP="003C5C82">
      <w:pPr>
        <w:ind w:firstLineChars="100" w:firstLine="221"/>
        <w:rPr>
          <w:rFonts w:ascii="ＭＳ Ｐ明朝" w:eastAsia="ＭＳ Ｐ明朝" w:hAnsi="ＭＳ Ｐ明朝"/>
          <w:b/>
          <w:bCs/>
          <w:sz w:val="22"/>
          <w:szCs w:val="22"/>
        </w:rPr>
      </w:pPr>
      <w:r w:rsidRPr="00C97AA5">
        <w:rPr>
          <w:rFonts w:ascii="ＭＳ Ｐ明朝" w:eastAsia="ＭＳ Ｐ明朝" w:hAnsi="ＭＳ Ｐ明朝" w:hint="eastAsia"/>
          <w:b/>
          <w:bCs/>
          <w:sz w:val="22"/>
          <w:szCs w:val="22"/>
        </w:rPr>
        <w:t>加算を取得するにあたって、</w:t>
      </w:r>
      <w:r w:rsidR="00D42633" w:rsidRPr="00C97AA5">
        <w:rPr>
          <w:rFonts w:ascii="ＭＳ Ｐ明朝" w:eastAsia="ＭＳ Ｐ明朝" w:hAnsi="ＭＳ Ｐ明朝" w:hint="eastAsia"/>
          <w:b/>
          <w:bCs/>
          <w:sz w:val="22"/>
          <w:szCs w:val="22"/>
        </w:rPr>
        <w:t>当法人では、</w:t>
      </w:r>
      <w:r w:rsidR="00152A66" w:rsidRPr="00C97AA5">
        <w:rPr>
          <w:rFonts w:ascii="ＭＳ Ｐ明朝" w:eastAsia="ＭＳ Ｐ明朝" w:hAnsi="ＭＳ Ｐ明朝" w:hint="eastAsia"/>
          <w:b/>
          <w:bCs/>
          <w:sz w:val="22"/>
          <w:szCs w:val="22"/>
        </w:rPr>
        <w:t>下記の</w:t>
      </w:r>
      <w:r w:rsidR="00D42633" w:rsidRPr="00C97AA5">
        <w:rPr>
          <w:rFonts w:ascii="ＭＳ Ｐ明朝" w:eastAsia="ＭＳ Ｐ明朝" w:hAnsi="ＭＳ Ｐ明朝" w:hint="eastAsia"/>
          <w:b/>
          <w:bCs/>
          <w:sz w:val="22"/>
          <w:szCs w:val="22"/>
        </w:rPr>
        <w:t>要件に取り組</w:t>
      </w:r>
      <w:r w:rsidRPr="00C97AA5">
        <w:rPr>
          <w:rFonts w:ascii="ＭＳ Ｐ明朝" w:eastAsia="ＭＳ Ｐ明朝" w:hAnsi="ＭＳ Ｐ明朝" w:hint="eastAsia"/>
          <w:b/>
          <w:bCs/>
          <w:sz w:val="22"/>
          <w:szCs w:val="22"/>
        </w:rPr>
        <w:t>んでいきます</w:t>
      </w:r>
      <w:r w:rsidR="00192913" w:rsidRPr="00C97AA5">
        <w:rPr>
          <w:rFonts w:ascii="ＭＳ Ｐ明朝" w:eastAsia="ＭＳ Ｐ明朝" w:hAnsi="ＭＳ Ｐ明朝" w:hint="eastAsia"/>
          <w:b/>
          <w:bCs/>
          <w:sz w:val="22"/>
          <w:szCs w:val="22"/>
        </w:rPr>
        <w:t>。</w:t>
      </w:r>
    </w:p>
    <w:p w14:paraId="69A18888" w14:textId="77777777" w:rsidR="003C5C82" w:rsidRPr="00C97AA5" w:rsidRDefault="003C5C82" w:rsidP="00D42633">
      <w:pPr>
        <w:ind w:firstLineChars="100" w:firstLine="120"/>
        <w:rPr>
          <w:rFonts w:ascii="ＭＳ Ｐ明朝" w:eastAsia="ＭＳ Ｐ明朝" w:hAnsi="ＭＳ Ｐ明朝"/>
          <w:sz w:val="12"/>
          <w:szCs w:val="10"/>
        </w:rPr>
      </w:pPr>
    </w:p>
    <w:p w14:paraId="017E2AB9" w14:textId="7C79D9B2" w:rsidR="00D42633" w:rsidRPr="00C97AA5" w:rsidRDefault="00D42633" w:rsidP="00D42633">
      <w:pPr>
        <w:ind w:firstLineChars="100" w:firstLine="220"/>
        <w:rPr>
          <w:rFonts w:ascii="ＭＳ Ｐ明朝" w:eastAsia="ＭＳ Ｐ明朝" w:hAnsi="ＭＳ Ｐ明朝"/>
          <w:sz w:val="22"/>
          <w:szCs w:val="21"/>
        </w:rPr>
      </w:pPr>
      <w:r w:rsidRPr="00C97AA5">
        <w:rPr>
          <w:rFonts w:ascii="ＭＳ Ｐ明朝" w:eastAsia="ＭＳ Ｐ明朝" w:hAnsi="ＭＳ Ｐ明朝" w:hint="eastAsia"/>
          <w:sz w:val="22"/>
          <w:szCs w:val="21"/>
        </w:rPr>
        <w:t>〇職員の任用における職位、職責又は職務内容等の要件を定めている。</w:t>
      </w:r>
    </w:p>
    <w:p w14:paraId="6039A910" w14:textId="77777777" w:rsidR="00D42633" w:rsidRPr="00C97AA5" w:rsidRDefault="00D42633" w:rsidP="00D42633">
      <w:pPr>
        <w:ind w:firstLineChars="100" w:firstLine="220"/>
        <w:rPr>
          <w:rFonts w:ascii="ＭＳ Ｐ明朝" w:eastAsia="ＭＳ Ｐ明朝" w:hAnsi="ＭＳ Ｐ明朝"/>
          <w:sz w:val="22"/>
          <w:szCs w:val="21"/>
        </w:rPr>
      </w:pPr>
      <w:r w:rsidRPr="00C97AA5">
        <w:rPr>
          <w:rFonts w:ascii="ＭＳ Ｐ明朝" w:eastAsia="ＭＳ Ｐ明朝" w:hAnsi="ＭＳ Ｐ明朝" w:hint="eastAsia"/>
          <w:sz w:val="22"/>
          <w:szCs w:val="21"/>
        </w:rPr>
        <w:t>〇職位、職責又は職務内容等に応じた賃金体系を定めている。</w:t>
      </w:r>
    </w:p>
    <w:p w14:paraId="1F17AAF3" w14:textId="0E7F21CF" w:rsidR="00D42633" w:rsidRPr="00C97AA5" w:rsidRDefault="00D42633" w:rsidP="00D42633">
      <w:pPr>
        <w:ind w:firstLineChars="100" w:firstLine="220"/>
        <w:rPr>
          <w:rFonts w:ascii="ＭＳ Ｐ明朝" w:eastAsia="ＭＳ Ｐ明朝" w:hAnsi="ＭＳ Ｐ明朝"/>
          <w:sz w:val="22"/>
          <w:szCs w:val="21"/>
        </w:rPr>
      </w:pPr>
      <w:r w:rsidRPr="00C97AA5">
        <w:rPr>
          <w:rFonts w:ascii="ＭＳ Ｐ明朝" w:eastAsia="ＭＳ Ｐ明朝" w:hAnsi="ＭＳ Ｐ明朝" w:hint="eastAsia"/>
          <w:sz w:val="22"/>
          <w:szCs w:val="21"/>
        </w:rPr>
        <w:t>〇就業規則等の明確な根拠</w:t>
      </w:r>
      <w:r w:rsidR="003C5C82" w:rsidRPr="00C97AA5">
        <w:rPr>
          <w:rFonts w:ascii="ＭＳ Ｐ明朝" w:eastAsia="ＭＳ Ｐ明朝" w:hAnsi="ＭＳ Ｐ明朝" w:hint="eastAsia"/>
          <w:sz w:val="22"/>
          <w:szCs w:val="21"/>
        </w:rPr>
        <w:t>規程</w:t>
      </w:r>
      <w:r w:rsidRPr="00C97AA5">
        <w:rPr>
          <w:rFonts w:ascii="ＭＳ Ｐ明朝" w:eastAsia="ＭＳ Ｐ明朝" w:hAnsi="ＭＳ Ｐ明朝" w:hint="eastAsia"/>
          <w:sz w:val="22"/>
          <w:szCs w:val="21"/>
        </w:rPr>
        <w:t>を書面で整備し、全ての職員に周知</w:t>
      </w:r>
      <w:r w:rsidR="00152A66" w:rsidRPr="00C97AA5">
        <w:rPr>
          <w:rFonts w:ascii="ＭＳ Ｐ明朝" w:eastAsia="ＭＳ Ｐ明朝" w:hAnsi="ＭＳ Ｐ明朝" w:hint="eastAsia"/>
          <w:sz w:val="22"/>
          <w:szCs w:val="21"/>
        </w:rPr>
        <w:t>す</w:t>
      </w:r>
      <w:r w:rsidRPr="00C97AA5">
        <w:rPr>
          <w:rFonts w:ascii="ＭＳ Ｐ明朝" w:eastAsia="ＭＳ Ｐ明朝" w:hAnsi="ＭＳ Ｐ明朝" w:hint="eastAsia"/>
          <w:sz w:val="22"/>
          <w:szCs w:val="21"/>
        </w:rPr>
        <w:t>る。</w:t>
      </w:r>
    </w:p>
    <w:p w14:paraId="6A05ECF0" w14:textId="77777777" w:rsidR="00D42633" w:rsidRPr="00C97AA5" w:rsidRDefault="00D42633" w:rsidP="00D42633">
      <w:pPr>
        <w:ind w:leftChars="100" w:left="430" w:hangingChars="100" w:hanging="220"/>
        <w:rPr>
          <w:rFonts w:ascii="ＭＳ Ｐ明朝" w:eastAsia="ＭＳ Ｐ明朝" w:hAnsi="ＭＳ Ｐ明朝"/>
          <w:sz w:val="22"/>
          <w:szCs w:val="21"/>
        </w:rPr>
      </w:pPr>
      <w:r w:rsidRPr="00C97AA5">
        <w:rPr>
          <w:rFonts w:ascii="ＭＳ Ｐ明朝" w:eastAsia="ＭＳ Ｐ明朝" w:hAnsi="ＭＳ Ｐ明朝" w:hint="eastAsia"/>
          <w:sz w:val="22"/>
          <w:szCs w:val="21"/>
        </w:rPr>
        <w:t>〇職員の職務内容等を踏まえ、職員と意見交換しながら、資質向上の目標及び具体的な計画を策定し、研修の実施又は研修の機会を確保している。</w:t>
      </w:r>
    </w:p>
    <w:p w14:paraId="005FAA07" w14:textId="77777777" w:rsidR="00D42633" w:rsidRPr="00C97AA5" w:rsidRDefault="00D42633" w:rsidP="00D42633">
      <w:pPr>
        <w:ind w:firstLineChars="270" w:firstLine="594"/>
        <w:rPr>
          <w:rFonts w:ascii="ＭＳ Ｐ明朝" w:eastAsia="ＭＳ Ｐ明朝" w:hAnsi="ＭＳ Ｐ明朝"/>
          <w:sz w:val="22"/>
          <w:szCs w:val="21"/>
        </w:rPr>
      </w:pPr>
      <w:r w:rsidRPr="00C97AA5">
        <w:rPr>
          <w:rFonts w:ascii="ＭＳ Ｐ明朝" w:eastAsia="ＭＳ Ｐ明朝" w:hAnsi="ＭＳ Ｐ明朝" w:hint="eastAsia"/>
          <w:sz w:val="22"/>
          <w:szCs w:val="21"/>
        </w:rPr>
        <w:t xml:space="preserve">・施設内研修では、障害福祉に関する講義を予定。　　　　　　　　　　　　　</w:t>
      </w:r>
    </w:p>
    <w:p w14:paraId="3BA3860F" w14:textId="4588335D" w:rsidR="00D42633" w:rsidRPr="00C97AA5" w:rsidRDefault="00D42633" w:rsidP="00C97AA5">
      <w:pPr>
        <w:ind w:firstLineChars="270" w:firstLine="594"/>
        <w:rPr>
          <w:rFonts w:ascii="ＭＳ Ｐ明朝" w:eastAsia="ＭＳ Ｐ明朝" w:hAnsi="ＭＳ Ｐ明朝"/>
          <w:sz w:val="22"/>
          <w:szCs w:val="21"/>
        </w:rPr>
      </w:pPr>
      <w:r w:rsidRPr="00C97AA5">
        <w:rPr>
          <w:rFonts w:ascii="ＭＳ Ｐ明朝" w:eastAsia="ＭＳ Ｐ明朝" w:hAnsi="ＭＳ Ｐ明朝" w:hint="eastAsia"/>
          <w:sz w:val="22"/>
          <w:szCs w:val="21"/>
        </w:rPr>
        <w:t>・外部研修では、県社会福祉協議会</w:t>
      </w:r>
      <w:r w:rsidR="003C5C82" w:rsidRPr="00C97AA5">
        <w:rPr>
          <w:rFonts w:ascii="ＭＳ Ｐ明朝" w:eastAsia="ＭＳ Ｐ明朝" w:hAnsi="ＭＳ Ｐ明朝" w:hint="eastAsia"/>
          <w:sz w:val="22"/>
          <w:szCs w:val="21"/>
        </w:rPr>
        <w:t>主催</w:t>
      </w:r>
      <w:r w:rsidRPr="00C97AA5">
        <w:rPr>
          <w:rFonts w:ascii="ＭＳ Ｐ明朝" w:eastAsia="ＭＳ Ｐ明朝" w:hAnsi="ＭＳ Ｐ明朝" w:hint="eastAsia"/>
          <w:sz w:val="22"/>
          <w:szCs w:val="21"/>
        </w:rPr>
        <w:t>の職員の経験値等に応じた研修会に参加を</w:t>
      </w:r>
      <w:r w:rsidRPr="00C97AA5">
        <w:rPr>
          <w:rFonts w:ascii="ＭＳ Ｐ明朝" w:eastAsia="ＭＳ Ｐ明朝" w:hAnsi="ＭＳ Ｐ明朝" w:hint="eastAsia"/>
          <w:sz w:val="22"/>
          <w:szCs w:val="24"/>
        </w:rPr>
        <w:t xml:space="preserve">予定。　　　　　　　</w:t>
      </w:r>
    </w:p>
    <w:p w14:paraId="0B5AC199" w14:textId="08F3355E" w:rsidR="00D42633" w:rsidRPr="00C97AA5" w:rsidRDefault="00D42633" w:rsidP="00D42633">
      <w:pPr>
        <w:ind w:firstLineChars="270" w:firstLine="594"/>
        <w:rPr>
          <w:rFonts w:ascii="ＭＳ Ｐ明朝" w:eastAsia="ＭＳ Ｐ明朝" w:hAnsi="ＭＳ Ｐ明朝"/>
          <w:sz w:val="22"/>
          <w:szCs w:val="21"/>
        </w:rPr>
      </w:pPr>
      <w:r w:rsidRPr="00C97AA5">
        <w:rPr>
          <w:rFonts w:ascii="ＭＳ Ｐ明朝" w:eastAsia="ＭＳ Ｐ明朝" w:hAnsi="ＭＳ Ｐ明朝" w:hint="eastAsia"/>
          <w:sz w:val="22"/>
          <w:szCs w:val="21"/>
        </w:rPr>
        <w:t>・強度行動</w:t>
      </w:r>
      <w:r w:rsidR="00EE67C4">
        <w:rPr>
          <w:rFonts w:ascii="ＭＳ Ｐ明朝" w:eastAsia="ＭＳ Ｐ明朝" w:hAnsi="ＭＳ Ｐ明朝" w:hint="eastAsia"/>
          <w:sz w:val="22"/>
          <w:szCs w:val="21"/>
        </w:rPr>
        <w:t>障害</w:t>
      </w:r>
      <w:r w:rsidRPr="00C97AA5">
        <w:rPr>
          <w:rFonts w:ascii="ＭＳ Ｐ明朝" w:eastAsia="ＭＳ Ｐ明朝" w:hAnsi="ＭＳ Ｐ明朝" w:hint="eastAsia"/>
          <w:sz w:val="22"/>
          <w:szCs w:val="21"/>
        </w:rPr>
        <w:t xml:space="preserve">支援者養成研修に、生活支援員及び看護師を派遣予定。　　　　　　　　　　　　　　　　　　　</w:t>
      </w:r>
    </w:p>
    <w:p w14:paraId="2A8B3849" w14:textId="15273F78" w:rsidR="00D42633" w:rsidRPr="00C97AA5" w:rsidRDefault="00D42633" w:rsidP="00C97AA5">
      <w:pPr>
        <w:ind w:rightChars="-149" w:right="-313" w:firstLineChars="270" w:firstLine="594"/>
        <w:rPr>
          <w:rFonts w:ascii="ＭＳ Ｐ明朝" w:eastAsia="ＭＳ Ｐ明朝" w:hAnsi="ＭＳ Ｐ明朝"/>
          <w:sz w:val="22"/>
          <w:szCs w:val="21"/>
        </w:rPr>
      </w:pPr>
      <w:r w:rsidRPr="00C97AA5">
        <w:rPr>
          <w:rFonts w:ascii="ＭＳ Ｐ明朝" w:eastAsia="ＭＳ Ｐ明朝" w:hAnsi="ＭＳ Ｐ明朝" w:hint="eastAsia"/>
          <w:sz w:val="22"/>
          <w:szCs w:val="21"/>
        </w:rPr>
        <w:t>・職員各人の資質向上のための行動目標を掲げ、６ケ月毎に評価（反省）及び上司面談の実施。</w:t>
      </w:r>
    </w:p>
    <w:p w14:paraId="226EE88D" w14:textId="7A979AA7" w:rsidR="00152A66" w:rsidRPr="00C97AA5" w:rsidRDefault="00D42633" w:rsidP="00152A66">
      <w:pPr>
        <w:ind w:leftChars="100" w:left="430" w:hangingChars="100" w:hanging="220"/>
        <w:jc w:val="left"/>
        <w:rPr>
          <w:rFonts w:ascii="ＭＳ Ｐ明朝" w:eastAsia="ＭＳ Ｐ明朝" w:hAnsi="ＭＳ Ｐ明朝"/>
          <w:sz w:val="22"/>
          <w:szCs w:val="21"/>
        </w:rPr>
      </w:pPr>
      <w:r w:rsidRPr="00C97AA5">
        <w:rPr>
          <w:rFonts w:ascii="ＭＳ Ｐ明朝" w:eastAsia="ＭＳ Ｐ明朝" w:hAnsi="ＭＳ Ｐ明朝" w:hint="eastAsia"/>
          <w:sz w:val="22"/>
          <w:szCs w:val="21"/>
        </w:rPr>
        <w:t>〇自発的意思に基づき自己研鑽や福祉に関する技術及び資格取得の為、下記の資格において研修費用の全額</w:t>
      </w:r>
      <w:r w:rsidR="00152A66" w:rsidRPr="00C97AA5">
        <w:rPr>
          <w:rFonts w:ascii="ＭＳ Ｐ明朝" w:eastAsia="ＭＳ Ｐ明朝" w:hAnsi="ＭＳ Ｐ明朝" w:hint="eastAsia"/>
          <w:sz w:val="22"/>
          <w:szCs w:val="21"/>
        </w:rPr>
        <w:t>補助を行う。</w:t>
      </w:r>
    </w:p>
    <w:p w14:paraId="4AB0EF9F" w14:textId="568D8531" w:rsidR="00D42633" w:rsidRPr="00C97AA5" w:rsidRDefault="00D42633" w:rsidP="00C97AA5">
      <w:pPr>
        <w:ind w:firstLineChars="76" w:firstLine="167"/>
        <w:jc w:val="left"/>
        <w:rPr>
          <w:rFonts w:ascii="ＭＳ Ｐ明朝" w:eastAsia="ＭＳ Ｐ明朝" w:hAnsi="ＭＳ Ｐ明朝"/>
          <w:sz w:val="22"/>
          <w:szCs w:val="21"/>
        </w:rPr>
      </w:pPr>
      <w:r w:rsidRPr="00C97AA5">
        <w:rPr>
          <w:rFonts w:ascii="ＭＳ Ｐ明朝" w:eastAsia="ＭＳ Ｐ明朝" w:hAnsi="ＭＳ Ｐ明朝" w:hint="eastAsia"/>
          <w:sz w:val="22"/>
          <w:szCs w:val="21"/>
        </w:rPr>
        <w:t xml:space="preserve">　　　・介護福祉士実務者研修　　　　　　　　・強度行動</w:t>
      </w:r>
      <w:r w:rsidR="003C5C82" w:rsidRPr="00C97AA5">
        <w:rPr>
          <w:rFonts w:ascii="ＭＳ Ｐ明朝" w:eastAsia="ＭＳ Ｐ明朝" w:hAnsi="ＭＳ Ｐ明朝" w:hint="eastAsia"/>
          <w:sz w:val="22"/>
          <w:szCs w:val="21"/>
        </w:rPr>
        <w:t>障害</w:t>
      </w:r>
      <w:r w:rsidRPr="00C97AA5">
        <w:rPr>
          <w:rFonts w:ascii="ＭＳ Ｐ明朝" w:eastAsia="ＭＳ Ｐ明朝" w:hAnsi="ＭＳ Ｐ明朝" w:hint="eastAsia"/>
          <w:sz w:val="22"/>
          <w:szCs w:val="21"/>
        </w:rPr>
        <w:t xml:space="preserve">支援者養成研修　　　　　　　　　　　　　　　　　　　　　　　　　　　　　　　　　　　　　　　　　</w:t>
      </w:r>
    </w:p>
    <w:p w14:paraId="16155DF7" w14:textId="476920C6" w:rsidR="00C97AA5" w:rsidRPr="00C97AA5" w:rsidRDefault="00D42633" w:rsidP="00C97AA5">
      <w:pPr>
        <w:tabs>
          <w:tab w:val="left" w:pos="4060"/>
        </w:tabs>
        <w:ind w:firstLineChars="267" w:firstLine="587"/>
        <w:jc w:val="left"/>
        <w:rPr>
          <w:rFonts w:ascii="ＭＳ Ｐ明朝" w:eastAsia="ＭＳ Ｐ明朝" w:hAnsi="ＭＳ Ｐ明朝"/>
          <w:sz w:val="22"/>
          <w:szCs w:val="21"/>
        </w:rPr>
      </w:pPr>
      <w:r w:rsidRPr="00C97AA5">
        <w:rPr>
          <w:rFonts w:ascii="ＭＳ Ｐ明朝" w:eastAsia="ＭＳ Ｐ明朝" w:hAnsi="ＭＳ Ｐ明朝" w:hint="eastAsia"/>
          <w:sz w:val="22"/>
          <w:szCs w:val="21"/>
        </w:rPr>
        <w:t xml:space="preserve">・喀痰吸引等研修　　　　　</w:t>
      </w:r>
      <w:r w:rsidR="00C97AA5">
        <w:rPr>
          <w:rFonts w:ascii="ＭＳ Ｐ明朝" w:eastAsia="ＭＳ Ｐ明朝" w:hAnsi="ＭＳ Ｐ明朝" w:hint="eastAsia"/>
          <w:sz w:val="22"/>
          <w:szCs w:val="21"/>
        </w:rPr>
        <w:t xml:space="preserve">　　　　　　　</w:t>
      </w:r>
      <w:r w:rsidR="00C97AA5">
        <w:rPr>
          <w:rFonts w:ascii="ＭＳ Ｐ明朝" w:eastAsia="ＭＳ Ｐ明朝" w:hAnsi="ＭＳ Ｐ明朝"/>
          <w:sz w:val="22"/>
          <w:szCs w:val="21"/>
        </w:rPr>
        <w:tab/>
      </w:r>
      <w:r w:rsidR="00C97AA5" w:rsidRPr="00C97AA5">
        <w:rPr>
          <w:rFonts w:ascii="ＭＳ Ｐ明朝" w:eastAsia="ＭＳ Ｐ明朝" w:hAnsi="ＭＳ Ｐ明朝" w:hint="eastAsia"/>
          <w:sz w:val="22"/>
          <w:szCs w:val="21"/>
        </w:rPr>
        <w:t>・社会福祉主事（立替金とする）</w:t>
      </w:r>
    </w:p>
    <w:p w14:paraId="1C1CDBEF" w14:textId="0AF90293" w:rsidR="00D42633" w:rsidRPr="00C97AA5" w:rsidRDefault="00D42633" w:rsidP="00C97AA5">
      <w:pPr>
        <w:ind w:firstLineChars="100" w:firstLine="220"/>
        <w:jc w:val="left"/>
        <w:rPr>
          <w:rFonts w:ascii="ＭＳ Ｐ明朝" w:eastAsia="ＭＳ Ｐ明朝" w:hAnsi="ＭＳ Ｐ明朝"/>
          <w:sz w:val="22"/>
          <w:szCs w:val="21"/>
        </w:rPr>
      </w:pPr>
      <w:r w:rsidRPr="00C97AA5">
        <w:rPr>
          <w:rFonts w:ascii="ＭＳ Ｐ明朝" w:eastAsia="ＭＳ Ｐ明朝" w:hAnsi="ＭＳ Ｐ明朝" w:hint="eastAsia"/>
          <w:sz w:val="22"/>
          <w:szCs w:val="21"/>
        </w:rPr>
        <w:t>〇入職促進に向けた取組</w:t>
      </w:r>
    </w:p>
    <w:p w14:paraId="1A3C60B8" w14:textId="77777777" w:rsidR="00C97AA5" w:rsidRDefault="00D42633" w:rsidP="00C97AA5">
      <w:pPr>
        <w:ind w:firstLineChars="70" w:firstLine="154"/>
        <w:rPr>
          <w:rFonts w:ascii="ＭＳ Ｐ明朝" w:eastAsia="ＭＳ Ｐ明朝" w:hAnsi="ＭＳ Ｐ明朝"/>
          <w:sz w:val="22"/>
          <w:szCs w:val="21"/>
        </w:rPr>
      </w:pPr>
      <w:r w:rsidRPr="00C97AA5">
        <w:rPr>
          <w:rFonts w:ascii="ＭＳ Ｐ明朝" w:eastAsia="ＭＳ Ｐ明朝" w:hAnsi="ＭＳ Ｐ明朝" w:hint="eastAsia"/>
          <w:sz w:val="22"/>
          <w:szCs w:val="21"/>
        </w:rPr>
        <w:t xml:space="preserve">　　　・法人や事業所の経営理念や支援方針・人材育成方針、その実現のための施策・仕組みなどの</w:t>
      </w:r>
    </w:p>
    <w:p w14:paraId="7605F2DD" w14:textId="7D0DECA5" w:rsidR="003F7BD8" w:rsidRPr="00C97AA5" w:rsidRDefault="00D42633" w:rsidP="00C97AA5">
      <w:pPr>
        <w:ind w:left="532" w:firstLineChars="70" w:firstLine="154"/>
        <w:rPr>
          <w:rFonts w:ascii="ＭＳ Ｐ明朝" w:eastAsia="ＭＳ Ｐ明朝" w:hAnsi="ＭＳ Ｐ明朝"/>
          <w:sz w:val="22"/>
          <w:szCs w:val="21"/>
        </w:rPr>
      </w:pPr>
      <w:r w:rsidRPr="00C97AA5">
        <w:rPr>
          <w:rFonts w:ascii="ＭＳ Ｐ明朝" w:eastAsia="ＭＳ Ｐ明朝" w:hAnsi="ＭＳ Ｐ明朝" w:hint="eastAsia"/>
          <w:sz w:val="22"/>
          <w:szCs w:val="21"/>
        </w:rPr>
        <w:t>明確化</w:t>
      </w:r>
    </w:p>
    <w:p w14:paraId="3AD0B8E7" w14:textId="12F66D39" w:rsidR="00184470" w:rsidRPr="00C97AA5" w:rsidRDefault="009F42FF" w:rsidP="00C97AA5">
      <w:pPr>
        <w:ind w:leftChars="271" w:left="657" w:hangingChars="40" w:hanging="88"/>
        <w:rPr>
          <w:rFonts w:ascii="ＭＳ Ｐ明朝" w:eastAsia="ＭＳ Ｐ明朝" w:hAnsi="ＭＳ Ｐ明朝"/>
          <w:sz w:val="22"/>
          <w:szCs w:val="21"/>
        </w:rPr>
      </w:pPr>
      <w:bookmarkStart w:id="0" w:name="_Hlk136593201"/>
      <w:r w:rsidRPr="00C97AA5">
        <w:rPr>
          <w:rFonts w:ascii="ＭＳ Ｐ明朝" w:eastAsia="ＭＳ Ｐ明朝" w:hAnsi="ＭＳ Ｐ明朝" w:hint="eastAsia"/>
          <w:sz w:val="22"/>
          <w:szCs w:val="21"/>
        </w:rPr>
        <w:t>・</w:t>
      </w:r>
      <w:r w:rsidR="002813F9" w:rsidRPr="00C97AA5">
        <w:rPr>
          <w:rFonts w:ascii="ＭＳ Ｐ明朝" w:eastAsia="ＭＳ Ｐ明朝" w:hAnsi="ＭＳ Ｐ明朝" w:hint="eastAsia"/>
          <w:sz w:val="22"/>
          <w:szCs w:val="21"/>
        </w:rPr>
        <w:t>他産業からの転職者、主婦層、中高年齢者等、経験者・有資格者にこだわらない幅広い採用の仕組みの構築</w:t>
      </w:r>
    </w:p>
    <w:bookmarkEnd w:id="0"/>
    <w:p w14:paraId="6EFCFCEA" w14:textId="77777777" w:rsidR="00D42633" w:rsidRPr="00C97AA5" w:rsidRDefault="00D42633" w:rsidP="00D42633">
      <w:pPr>
        <w:ind w:leftChars="100" w:left="650" w:hangingChars="200" w:hanging="440"/>
        <w:rPr>
          <w:rFonts w:ascii="ＭＳ Ｐ明朝" w:eastAsia="ＭＳ Ｐ明朝" w:hAnsi="ＭＳ Ｐ明朝"/>
          <w:sz w:val="22"/>
          <w:szCs w:val="21"/>
        </w:rPr>
      </w:pPr>
      <w:r w:rsidRPr="00C97AA5">
        <w:rPr>
          <w:rFonts w:ascii="ＭＳ Ｐ明朝" w:eastAsia="ＭＳ Ｐ明朝" w:hAnsi="ＭＳ Ｐ明朝" w:hint="eastAsia"/>
          <w:sz w:val="22"/>
          <w:szCs w:val="21"/>
        </w:rPr>
        <w:t>〇資質の向上やキャリアアップに向けた支援</w:t>
      </w:r>
    </w:p>
    <w:p w14:paraId="7A7F8E72" w14:textId="055650AB" w:rsidR="00D42633" w:rsidRPr="00C97AA5" w:rsidRDefault="00D42633" w:rsidP="00C97AA5">
      <w:pPr>
        <w:ind w:leftChars="240" w:left="656" w:hangingChars="69" w:hanging="152"/>
        <w:rPr>
          <w:rFonts w:ascii="ＭＳ Ｐ明朝" w:eastAsia="ＭＳ Ｐ明朝" w:hAnsi="ＭＳ Ｐ明朝"/>
          <w:sz w:val="22"/>
          <w:szCs w:val="21"/>
        </w:rPr>
      </w:pPr>
      <w:r w:rsidRPr="00C97AA5">
        <w:rPr>
          <w:rFonts w:ascii="ＭＳ Ｐ明朝" w:eastAsia="ＭＳ Ｐ明朝" w:hAnsi="ＭＳ Ｐ明朝" w:hint="eastAsia"/>
          <w:sz w:val="22"/>
          <w:szCs w:val="21"/>
        </w:rPr>
        <w:t>・働きながら介護福祉士等の取得を目指す者に対する実務者研修受講支援や、より専門性の高い支援技術を取得しようとする者に対する喀痰吸引</w:t>
      </w:r>
      <w:r w:rsidR="000F1E10" w:rsidRPr="00C97AA5">
        <w:rPr>
          <w:rFonts w:ascii="ＭＳ Ｐ明朝" w:eastAsia="ＭＳ Ｐ明朝" w:hAnsi="ＭＳ Ｐ明朝" w:hint="eastAsia"/>
          <w:sz w:val="22"/>
          <w:szCs w:val="21"/>
        </w:rPr>
        <w:t>等</w:t>
      </w:r>
      <w:r w:rsidRPr="00C97AA5">
        <w:rPr>
          <w:rFonts w:ascii="ＭＳ Ｐ明朝" w:eastAsia="ＭＳ Ｐ明朝" w:hAnsi="ＭＳ Ｐ明朝" w:hint="eastAsia"/>
          <w:sz w:val="22"/>
          <w:szCs w:val="21"/>
        </w:rPr>
        <w:t>研修、強度行動障害支援者養成研修、サービス</w:t>
      </w:r>
      <w:r w:rsidR="005054AB" w:rsidRPr="00C97AA5">
        <w:rPr>
          <w:rFonts w:ascii="ＭＳ Ｐ明朝" w:eastAsia="ＭＳ Ｐ明朝" w:hAnsi="ＭＳ Ｐ明朝" w:hint="eastAsia"/>
          <w:sz w:val="22"/>
          <w:szCs w:val="21"/>
        </w:rPr>
        <w:t>管理</w:t>
      </w:r>
      <w:r w:rsidRPr="00C97AA5">
        <w:rPr>
          <w:rFonts w:ascii="ＭＳ Ｐ明朝" w:eastAsia="ＭＳ Ｐ明朝" w:hAnsi="ＭＳ Ｐ明朝" w:hint="eastAsia"/>
          <w:sz w:val="22"/>
          <w:szCs w:val="21"/>
        </w:rPr>
        <w:t>責任者研修、中堅職員に対するマネジメント研修の受講支援等</w:t>
      </w:r>
    </w:p>
    <w:p w14:paraId="0A88ABEB" w14:textId="77777777" w:rsidR="00D42633" w:rsidRPr="00C97AA5" w:rsidRDefault="00D42633" w:rsidP="00D42633">
      <w:pPr>
        <w:ind w:leftChars="250" w:left="745" w:hangingChars="100" w:hanging="220"/>
        <w:rPr>
          <w:rFonts w:ascii="ＭＳ Ｐ明朝" w:eastAsia="ＭＳ Ｐ明朝" w:hAnsi="ＭＳ Ｐ明朝"/>
          <w:sz w:val="22"/>
          <w:szCs w:val="21"/>
        </w:rPr>
      </w:pPr>
      <w:r w:rsidRPr="00C97AA5">
        <w:rPr>
          <w:rFonts w:ascii="ＭＳ Ｐ明朝" w:eastAsia="ＭＳ Ｐ明朝" w:hAnsi="ＭＳ Ｐ明朝" w:hint="eastAsia"/>
          <w:sz w:val="22"/>
          <w:szCs w:val="21"/>
        </w:rPr>
        <w:t>・上位者・担当者等によるキャリア面談など、キャリアアップ等に関する定期的な相談の機会の確保</w:t>
      </w:r>
    </w:p>
    <w:p w14:paraId="38381DA1" w14:textId="77777777" w:rsidR="00D42633" w:rsidRPr="00C97AA5" w:rsidRDefault="00D42633" w:rsidP="00D42633">
      <w:pPr>
        <w:ind w:leftChars="100" w:left="650" w:hangingChars="200" w:hanging="440"/>
        <w:rPr>
          <w:rFonts w:ascii="ＭＳ Ｐ明朝" w:eastAsia="ＭＳ Ｐ明朝" w:hAnsi="ＭＳ Ｐ明朝"/>
          <w:sz w:val="22"/>
          <w:szCs w:val="21"/>
        </w:rPr>
      </w:pPr>
      <w:r w:rsidRPr="00C97AA5">
        <w:rPr>
          <w:rFonts w:ascii="ＭＳ Ｐ明朝" w:eastAsia="ＭＳ Ｐ明朝" w:hAnsi="ＭＳ Ｐ明朝" w:hint="eastAsia"/>
          <w:sz w:val="22"/>
          <w:szCs w:val="21"/>
        </w:rPr>
        <w:t>〇両立支援・多様な働き方の推進</w:t>
      </w:r>
    </w:p>
    <w:p w14:paraId="6784AA5E" w14:textId="1AF42537" w:rsidR="00D42633" w:rsidRPr="00C97AA5" w:rsidRDefault="00D42633" w:rsidP="00C97AA5">
      <w:pPr>
        <w:ind w:leftChars="200" w:left="642" w:hangingChars="101" w:hanging="222"/>
        <w:rPr>
          <w:rFonts w:ascii="ＭＳ Ｐ明朝" w:eastAsia="ＭＳ Ｐ明朝" w:hAnsi="ＭＳ Ｐ明朝"/>
          <w:sz w:val="22"/>
          <w:szCs w:val="21"/>
        </w:rPr>
      </w:pPr>
      <w:r w:rsidRPr="00C97AA5">
        <w:rPr>
          <w:rFonts w:ascii="ＭＳ Ｐ明朝" w:eastAsia="ＭＳ Ｐ明朝" w:hAnsi="ＭＳ Ｐ明朝"/>
          <w:sz w:val="22"/>
          <w:szCs w:val="21"/>
        </w:rPr>
        <w:t xml:space="preserve"> </w:t>
      </w:r>
      <w:r w:rsidRPr="00C97AA5">
        <w:rPr>
          <w:rFonts w:ascii="ＭＳ Ｐ明朝" w:eastAsia="ＭＳ Ｐ明朝" w:hAnsi="ＭＳ Ｐ明朝" w:hint="eastAsia"/>
          <w:sz w:val="22"/>
          <w:szCs w:val="21"/>
        </w:rPr>
        <w:t>・職員の事情等に応じた勤務シフトや職員の希望に即した非正規職員か</w:t>
      </w:r>
      <w:r w:rsidR="00EE67C4">
        <w:rPr>
          <w:rFonts w:ascii="ＭＳ Ｐ明朝" w:eastAsia="ＭＳ Ｐ明朝" w:hAnsi="ＭＳ Ｐ明朝" w:hint="eastAsia"/>
          <w:sz w:val="22"/>
          <w:szCs w:val="21"/>
        </w:rPr>
        <w:t>ら</w:t>
      </w:r>
      <w:r w:rsidRPr="00C97AA5">
        <w:rPr>
          <w:rFonts w:ascii="ＭＳ Ｐ明朝" w:eastAsia="ＭＳ Ｐ明朝" w:hAnsi="ＭＳ Ｐ明朝" w:hint="eastAsia"/>
          <w:sz w:val="22"/>
          <w:szCs w:val="21"/>
        </w:rPr>
        <w:t>正規職員への転換の制度等の整備</w:t>
      </w:r>
    </w:p>
    <w:p w14:paraId="6788C145" w14:textId="6291B1A3" w:rsidR="00D42633" w:rsidRPr="00C97AA5" w:rsidRDefault="00D42633" w:rsidP="00C97AA5">
      <w:pPr>
        <w:ind w:firstLineChars="235" w:firstLine="517"/>
        <w:rPr>
          <w:rFonts w:ascii="ＭＳ Ｐ明朝" w:eastAsia="ＭＳ Ｐ明朝" w:hAnsi="ＭＳ Ｐ明朝"/>
          <w:sz w:val="22"/>
          <w:szCs w:val="21"/>
        </w:rPr>
      </w:pPr>
      <w:r w:rsidRPr="00C97AA5">
        <w:rPr>
          <w:rFonts w:ascii="ＭＳ Ｐ明朝" w:eastAsia="ＭＳ Ｐ明朝" w:hAnsi="ＭＳ Ｐ明朝" w:hint="eastAsia"/>
          <w:sz w:val="22"/>
          <w:szCs w:val="21"/>
        </w:rPr>
        <w:t>・障害を有する者でも働きやすい職場環境の構築や勤務シフトの配慮</w:t>
      </w:r>
    </w:p>
    <w:p w14:paraId="046B6E34" w14:textId="77777777" w:rsidR="00D42633" w:rsidRPr="00C97AA5" w:rsidRDefault="00D42633" w:rsidP="00D42633">
      <w:pPr>
        <w:ind w:leftChars="100" w:left="650" w:hangingChars="200" w:hanging="440"/>
        <w:rPr>
          <w:rFonts w:ascii="ＭＳ Ｐ明朝" w:eastAsia="ＭＳ Ｐ明朝" w:hAnsi="ＭＳ Ｐ明朝"/>
          <w:sz w:val="22"/>
          <w:szCs w:val="21"/>
        </w:rPr>
      </w:pPr>
      <w:r w:rsidRPr="00C97AA5">
        <w:rPr>
          <w:rFonts w:ascii="ＭＳ Ｐ明朝" w:eastAsia="ＭＳ Ｐ明朝" w:hAnsi="ＭＳ Ｐ明朝" w:hint="eastAsia"/>
          <w:sz w:val="22"/>
          <w:szCs w:val="21"/>
        </w:rPr>
        <w:t>〇腰痛を含む心身の健康管理</w:t>
      </w:r>
    </w:p>
    <w:p w14:paraId="01C41977" w14:textId="5A75FD43" w:rsidR="00D42633" w:rsidRPr="00C97AA5" w:rsidRDefault="00D42633" w:rsidP="00C97AA5">
      <w:pPr>
        <w:ind w:leftChars="248" w:left="627" w:hangingChars="48" w:hanging="106"/>
        <w:rPr>
          <w:rFonts w:ascii="ＭＳ Ｐ明朝" w:eastAsia="ＭＳ Ｐ明朝" w:hAnsi="ＭＳ Ｐ明朝"/>
          <w:sz w:val="22"/>
          <w:szCs w:val="21"/>
        </w:rPr>
      </w:pPr>
      <w:r w:rsidRPr="00C97AA5">
        <w:rPr>
          <w:rFonts w:ascii="ＭＳ Ｐ明朝" w:eastAsia="ＭＳ Ｐ明朝" w:hAnsi="ＭＳ Ｐ明朝" w:hint="eastAsia"/>
          <w:sz w:val="22"/>
          <w:szCs w:val="21"/>
        </w:rPr>
        <w:t>・</w:t>
      </w:r>
      <w:r w:rsidR="00B70233" w:rsidRPr="00C97AA5">
        <w:rPr>
          <w:rFonts w:ascii="ＭＳ Ｐ明朝" w:eastAsia="ＭＳ Ｐ明朝" w:hAnsi="ＭＳ Ｐ明朝" w:hint="eastAsia"/>
          <w:sz w:val="22"/>
          <w:szCs w:val="21"/>
        </w:rPr>
        <w:t>福祉・介護職員の身体の負担軽減のための介護技術の修得支援、介護ロボットやリフト等の介護機器等の導入及び研修等による腰痛対策の実施</w:t>
      </w:r>
    </w:p>
    <w:p w14:paraId="5B11A679" w14:textId="77777777" w:rsidR="00D42633" w:rsidRPr="00C97AA5" w:rsidRDefault="00D42633" w:rsidP="00D42633">
      <w:pPr>
        <w:rPr>
          <w:rFonts w:ascii="ＭＳ Ｐ明朝" w:eastAsia="ＭＳ Ｐ明朝" w:hAnsi="ＭＳ Ｐ明朝"/>
          <w:sz w:val="22"/>
          <w:szCs w:val="21"/>
        </w:rPr>
      </w:pPr>
      <w:r w:rsidRPr="00C97AA5">
        <w:rPr>
          <w:rFonts w:ascii="ＭＳ Ｐ明朝" w:eastAsia="ＭＳ Ｐ明朝" w:hAnsi="ＭＳ Ｐ明朝" w:hint="eastAsia"/>
          <w:sz w:val="22"/>
          <w:szCs w:val="21"/>
        </w:rPr>
        <w:t xml:space="preserve">　〇やりがい・働きがいの構成</w:t>
      </w:r>
    </w:p>
    <w:p w14:paraId="4F2C624B" w14:textId="359BA987" w:rsidR="00D42633" w:rsidRPr="00C97AA5" w:rsidRDefault="00D42633" w:rsidP="00C97AA5">
      <w:pPr>
        <w:ind w:leftChars="246" w:left="603" w:hangingChars="39" w:hanging="86"/>
        <w:rPr>
          <w:rFonts w:ascii="ＭＳ Ｐ明朝" w:eastAsia="ＭＳ Ｐ明朝" w:hAnsi="ＭＳ Ｐ明朝"/>
          <w:sz w:val="22"/>
          <w:szCs w:val="21"/>
        </w:rPr>
      </w:pPr>
      <w:r w:rsidRPr="00C97AA5">
        <w:rPr>
          <w:rFonts w:ascii="ＭＳ Ｐ明朝" w:eastAsia="ＭＳ Ｐ明朝" w:hAnsi="ＭＳ Ｐ明朝" w:hint="eastAsia"/>
          <w:sz w:val="22"/>
          <w:szCs w:val="21"/>
        </w:rPr>
        <w:t>・ミーティング等による職場内コミュニケーションの円滑化による個々の福祉・介護職員の気づきを踏まえた勤務環境や支援内容の改善</w:t>
      </w:r>
    </w:p>
    <w:p w14:paraId="74C3B07C" w14:textId="5E117EA2" w:rsidR="00D42633" w:rsidRPr="00C97AA5" w:rsidRDefault="00D42633" w:rsidP="00C97AA5">
      <w:pPr>
        <w:ind w:leftChars="246" w:left="603" w:hangingChars="39" w:hanging="86"/>
        <w:rPr>
          <w:rFonts w:ascii="ＭＳ Ｐ明朝" w:eastAsia="ＭＳ Ｐ明朝" w:hAnsi="ＭＳ Ｐ明朝"/>
          <w:sz w:val="22"/>
          <w:szCs w:val="21"/>
        </w:rPr>
      </w:pPr>
      <w:r w:rsidRPr="00C97AA5">
        <w:rPr>
          <w:rFonts w:ascii="ＭＳ Ｐ明朝" w:eastAsia="ＭＳ Ｐ明朝" w:hAnsi="ＭＳ Ｐ明朝" w:hint="eastAsia"/>
          <w:sz w:val="22"/>
          <w:szCs w:val="21"/>
        </w:rPr>
        <w:t>・利用者本位の支援方針など障害福祉や法人の理念等を定期的に学ぶ機会の提供</w:t>
      </w:r>
    </w:p>
    <w:p w14:paraId="3C104E44" w14:textId="0DE50625" w:rsidR="005A23E9" w:rsidRPr="00C97AA5" w:rsidRDefault="00D42633" w:rsidP="00C97AA5">
      <w:pPr>
        <w:rPr>
          <w:rFonts w:ascii="ＭＳ Ｐ明朝" w:eastAsia="ＭＳ Ｐ明朝" w:hAnsi="ＭＳ Ｐ明朝"/>
          <w:sz w:val="22"/>
          <w:szCs w:val="22"/>
        </w:rPr>
      </w:pPr>
      <w:r w:rsidRPr="00C97AA5">
        <w:rPr>
          <w:rFonts w:ascii="ＭＳ Ｐ明朝" w:eastAsia="ＭＳ Ｐ明朝" w:hAnsi="ＭＳ Ｐ明朝" w:hint="eastAsia"/>
          <w:sz w:val="22"/>
          <w:szCs w:val="21"/>
        </w:rPr>
        <w:t xml:space="preserve">　</w:t>
      </w:r>
    </w:p>
    <w:sectPr w:rsidR="005A23E9" w:rsidRPr="00C97AA5" w:rsidSect="00C97AA5">
      <w:footerReference w:type="default" r:id="rId7"/>
      <w:pgSz w:w="11906" w:h="16838" w:code="9"/>
      <w:pgMar w:top="1134" w:right="1021" w:bottom="567" w:left="1247" w:header="0" w:footer="0" w:gutter="0"/>
      <w:pgNumType w:fmt="numberInDash"/>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A558" w14:textId="77777777" w:rsidR="003812BD" w:rsidRDefault="003812BD">
      <w:r>
        <w:separator/>
      </w:r>
    </w:p>
  </w:endnote>
  <w:endnote w:type="continuationSeparator" w:id="0">
    <w:p w14:paraId="4A054D8B" w14:textId="77777777" w:rsidR="003812BD" w:rsidRDefault="0038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7DF9" w14:textId="77777777" w:rsidR="00D872ED" w:rsidRDefault="00D872ED" w:rsidP="006D669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9BC7" w14:textId="77777777" w:rsidR="003812BD" w:rsidRDefault="003812BD">
      <w:r>
        <w:separator/>
      </w:r>
    </w:p>
  </w:footnote>
  <w:footnote w:type="continuationSeparator" w:id="0">
    <w:p w14:paraId="14706B10" w14:textId="77777777" w:rsidR="003812BD" w:rsidRDefault="00381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rawingGridVerticalSpacing w:val="165"/>
  <w:displayHorizontalDrawingGridEvery w:val="0"/>
  <w:displayVerticalDrawingGridEvery w:val="2"/>
  <w:characterSpacingControl w:val="compressPunctuation"/>
  <w:hdrShapeDefaults>
    <o:shapedefaults v:ext="edit" spidmax="2050" fillcolor="none [3212]" stroke="f">
      <v:fill color="none [3212]" opacity="0"/>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35"/>
    <w:rsid w:val="000110AB"/>
    <w:rsid w:val="00025943"/>
    <w:rsid w:val="00026B77"/>
    <w:rsid w:val="0004417E"/>
    <w:rsid w:val="00046615"/>
    <w:rsid w:val="00055B5A"/>
    <w:rsid w:val="00062911"/>
    <w:rsid w:val="000740D6"/>
    <w:rsid w:val="00084F9C"/>
    <w:rsid w:val="000A1473"/>
    <w:rsid w:val="000A2C28"/>
    <w:rsid w:val="000A41B6"/>
    <w:rsid w:val="000C3E6D"/>
    <w:rsid w:val="000C5F13"/>
    <w:rsid w:val="000D1C01"/>
    <w:rsid w:val="000D7052"/>
    <w:rsid w:val="000E2EEB"/>
    <w:rsid w:val="000E30A0"/>
    <w:rsid w:val="000F0D7C"/>
    <w:rsid w:val="000F1E10"/>
    <w:rsid w:val="00152A66"/>
    <w:rsid w:val="001773C2"/>
    <w:rsid w:val="001820FA"/>
    <w:rsid w:val="00184470"/>
    <w:rsid w:val="00192913"/>
    <w:rsid w:val="001A1847"/>
    <w:rsid w:val="001A2AA1"/>
    <w:rsid w:val="001B5270"/>
    <w:rsid w:val="001D7373"/>
    <w:rsid w:val="001F18BD"/>
    <w:rsid w:val="00210542"/>
    <w:rsid w:val="00234009"/>
    <w:rsid w:val="00240379"/>
    <w:rsid w:val="00240D08"/>
    <w:rsid w:val="002442BE"/>
    <w:rsid w:val="002561C2"/>
    <w:rsid w:val="00260EC2"/>
    <w:rsid w:val="00261148"/>
    <w:rsid w:val="0027027F"/>
    <w:rsid w:val="002813F9"/>
    <w:rsid w:val="00295CC6"/>
    <w:rsid w:val="002A7813"/>
    <w:rsid w:val="002B360F"/>
    <w:rsid w:val="002B5EE6"/>
    <w:rsid w:val="002D4896"/>
    <w:rsid w:val="002D4C67"/>
    <w:rsid w:val="002D6C69"/>
    <w:rsid w:val="002E34F4"/>
    <w:rsid w:val="002F7FBE"/>
    <w:rsid w:val="003174E3"/>
    <w:rsid w:val="00322D9C"/>
    <w:rsid w:val="00325072"/>
    <w:rsid w:val="003812BD"/>
    <w:rsid w:val="00381873"/>
    <w:rsid w:val="00390A5F"/>
    <w:rsid w:val="003A0906"/>
    <w:rsid w:val="003B1E72"/>
    <w:rsid w:val="003C3306"/>
    <w:rsid w:val="003C5C82"/>
    <w:rsid w:val="003E439C"/>
    <w:rsid w:val="003E6198"/>
    <w:rsid w:val="003F7BD8"/>
    <w:rsid w:val="004013B5"/>
    <w:rsid w:val="004049AC"/>
    <w:rsid w:val="00432DFC"/>
    <w:rsid w:val="004357DC"/>
    <w:rsid w:val="00443EDF"/>
    <w:rsid w:val="004557DA"/>
    <w:rsid w:val="00460100"/>
    <w:rsid w:val="00462A91"/>
    <w:rsid w:val="00486578"/>
    <w:rsid w:val="00496F63"/>
    <w:rsid w:val="004A1946"/>
    <w:rsid w:val="004B7941"/>
    <w:rsid w:val="004E1443"/>
    <w:rsid w:val="004E5961"/>
    <w:rsid w:val="004E77A1"/>
    <w:rsid w:val="005054AB"/>
    <w:rsid w:val="005055DA"/>
    <w:rsid w:val="005063A5"/>
    <w:rsid w:val="0051270C"/>
    <w:rsid w:val="00513F2F"/>
    <w:rsid w:val="00524CFC"/>
    <w:rsid w:val="00524D26"/>
    <w:rsid w:val="00526E4B"/>
    <w:rsid w:val="005275B4"/>
    <w:rsid w:val="00533849"/>
    <w:rsid w:val="00555D82"/>
    <w:rsid w:val="00572767"/>
    <w:rsid w:val="00587DCC"/>
    <w:rsid w:val="00594EB5"/>
    <w:rsid w:val="005A23E9"/>
    <w:rsid w:val="005D3B6D"/>
    <w:rsid w:val="005E0DAA"/>
    <w:rsid w:val="00602E32"/>
    <w:rsid w:val="00611A5F"/>
    <w:rsid w:val="0063568B"/>
    <w:rsid w:val="0063625D"/>
    <w:rsid w:val="00656FE3"/>
    <w:rsid w:val="006627FD"/>
    <w:rsid w:val="00671BB1"/>
    <w:rsid w:val="00683886"/>
    <w:rsid w:val="00684961"/>
    <w:rsid w:val="006861D4"/>
    <w:rsid w:val="006B31FB"/>
    <w:rsid w:val="006B5A46"/>
    <w:rsid w:val="006C6984"/>
    <w:rsid w:val="006D1ADB"/>
    <w:rsid w:val="006D6691"/>
    <w:rsid w:val="006D6820"/>
    <w:rsid w:val="006E4BB0"/>
    <w:rsid w:val="006F39CB"/>
    <w:rsid w:val="007021BD"/>
    <w:rsid w:val="00706E06"/>
    <w:rsid w:val="0074104A"/>
    <w:rsid w:val="00755AEE"/>
    <w:rsid w:val="0078069F"/>
    <w:rsid w:val="007B737D"/>
    <w:rsid w:val="007C0CFA"/>
    <w:rsid w:val="007C1FF9"/>
    <w:rsid w:val="007D1A9D"/>
    <w:rsid w:val="007F7C62"/>
    <w:rsid w:val="00800FC8"/>
    <w:rsid w:val="00845919"/>
    <w:rsid w:val="0085789D"/>
    <w:rsid w:val="00860656"/>
    <w:rsid w:val="008825DE"/>
    <w:rsid w:val="008B0F5D"/>
    <w:rsid w:val="008C1977"/>
    <w:rsid w:val="008C6D4F"/>
    <w:rsid w:val="008E0122"/>
    <w:rsid w:val="008E29A9"/>
    <w:rsid w:val="008F17F1"/>
    <w:rsid w:val="008F39D2"/>
    <w:rsid w:val="009052BA"/>
    <w:rsid w:val="00937D1C"/>
    <w:rsid w:val="009458F1"/>
    <w:rsid w:val="009575B1"/>
    <w:rsid w:val="0096637C"/>
    <w:rsid w:val="00967944"/>
    <w:rsid w:val="00975529"/>
    <w:rsid w:val="009D4FA8"/>
    <w:rsid w:val="009E5F3A"/>
    <w:rsid w:val="009F42FF"/>
    <w:rsid w:val="00A14179"/>
    <w:rsid w:val="00A17DEA"/>
    <w:rsid w:val="00A34634"/>
    <w:rsid w:val="00A440E9"/>
    <w:rsid w:val="00A82C4A"/>
    <w:rsid w:val="00AA2475"/>
    <w:rsid w:val="00AA484A"/>
    <w:rsid w:val="00AB4F53"/>
    <w:rsid w:val="00AE0E0B"/>
    <w:rsid w:val="00B5721E"/>
    <w:rsid w:val="00B64A14"/>
    <w:rsid w:val="00B70233"/>
    <w:rsid w:val="00B826D6"/>
    <w:rsid w:val="00B94394"/>
    <w:rsid w:val="00BA204C"/>
    <w:rsid w:val="00BA6AA1"/>
    <w:rsid w:val="00BB4FCA"/>
    <w:rsid w:val="00BC6268"/>
    <w:rsid w:val="00BC64D0"/>
    <w:rsid w:val="00BD3124"/>
    <w:rsid w:val="00BE12B8"/>
    <w:rsid w:val="00BE63DB"/>
    <w:rsid w:val="00BF385D"/>
    <w:rsid w:val="00C21E3E"/>
    <w:rsid w:val="00C306D8"/>
    <w:rsid w:val="00C43C44"/>
    <w:rsid w:val="00C97AA5"/>
    <w:rsid w:val="00CB41E2"/>
    <w:rsid w:val="00CC2685"/>
    <w:rsid w:val="00CD328A"/>
    <w:rsid w:val="00CE7B8F"/>
    <w:rsid w:val="00CF2D14"/>
    <w:rsid w:val="00D101E7"/>
    <w:rsid w:val="00D40C80"/>
    <w:rsid w:val="00D42633"/>
    <w:rsid w:val="00D4375A"/>
    <w:rsid w:val="00D50635"/>
    <w:rsid w:val="00D81099"/>
    <w:rsid w:val="00D86028"/>
    <w:rsid w:val="00D872ED"/>
    <w:rsid w:val="00D91409"/>
    <w:rsid w:val="00DA30D3"/>
    <w:rsid w:val="00DA7A45"/>
    <w:rsid w:val="00E112C8"/>
    <w:rsid w:val="00E13747"/>
    <w:rsid w:val="00E169E8"/>
    <w:rsid w:val="00E26BCA"/>
    <w:rsid w:val="00E30ECD"/>
    <w:rsid w:val="00E527C8"/>
    <w:rsid w:val="00E527FF"/>
    <w:rsid w:val="00E73A6D"/>
    <w:rsid w:val="00E923CD"/>
    <w:rsid w:val="00EA10AC"/>
    <w:rsid w:val="00EB3329"/>
    <w:rsid w:val="00ED1DD6"/>
    <w:rsid w:val="00ED2180"/>
    <w:rsid w:val="00EE0FCA"/>
    <w:rsid w:val="00EE1D7B"/>
    <w:rsid w:val="00EE67C4"/>
    <w:rsid w:val="00F00E14"/>
    <w:rsid w:val="00F12806"/>
    <w:rsid w:val="00F13081"/>
    <w:rsid w:val="00F13B20"/>
    <w:rsid w:val="00F220AB"/>
    <w:rsid w:val="00F32BD5"/>
    <w:rsid w:val="00F5258C"/>
    <w:rsid w:val="00F60C86"/>
    <w:rsid w:val="00F629D2"/>
    <w:rsid w:val="00F63FB2"/>
    <w:rsid w:val="00F6705B"/>
    <w:rsid w:val="00F67D02"/>
    <w:rsid w:val="00F840E0"/>
    <w:rsid w:val="00F87E76"/>
    <w:rsid w:val="00FB0B0B"/>
    <w:rsid w:val="00FB760B"/>
    <w:rsid w:val="00FC20EA"/>
    <w:rsid w:val="00FC3C2B"/>
    <w:rsid w:val="00FD4242"/>
    <w:rsid w:val="00FD5731"/>
    <w:rsid w:val="00FE1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opacity="0"/>
      <v:stroke on="f"/>
      <v:textbox inset="5.85pt,.7pt,5.85pt,.7pt"/>
    </o:shapedefaults>
    <o:shapelayout v:ext="edit">
      <o:idmap v:ext="edit" data="2"/>
    </o:shapelayout>
  </w:shapeDefaults>
  <w:decimalSymbol w:val="."/>
  <w:listSeparator w:val=","/>
  <w14:docId w14:val="395D4DE8"/>
  <w15:chartTrackingRefBased/>
  <w15:docId w15:val="{F4BF71CE-AC0D-4A06-9321-7E1FF2E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customStyle="1" w:styleId="font20">
    <w:name w:val="font20"/>
    <w:qFormat/>
    <w:rPr>
      <w:rFonts w:ascii="ＭＳ Ｐゴシック" w:eastAsia="ＭＳ Ｐゴシック" w:hAnsi="ＭＳ Ｐゴシック"/>
      <w:color w:val="000000"/>
      <w:sz w:val="24"/>
      <w:lang w:val="en-US" w:eastAsia="ja-JP"/>
    </w:rPr>
  </w:style>
  <w:style w:type="character" w:customStyle="1" w:styleId="font22">
    <w:name w:val="font22"/>
    <w:qFormat/>
    <w:rPr>
      <w:rFonts w:ascii="ＭＳ Ｐゴシック" w:eastAsia="ＭＳ Ｐゴシック" w:hAnsi="ＭＳ Ｐゴシック"/>
      <w:color w:val="000000"/>
      <w:sz w:val="22"/>
      <w:lang w:val="en-US" w:eastAsia="ja-JP"/>
    </w:rPr>
  </w:style>
  <w:style w:type="paragraph" w:styleId="a5">
    <w:name w:val="Balloon Text"/>
    <w:basedOn w:val="a"/>
    <w:semiHidden/>
    <w:rsid w:val="00D40C80"/>
    <w:rPr>
      <w:rFonts w:ascii="Arial" w:eastAsia="ＭＳ ゴシック" w:hAnsi="Arial"/>
      <w:sz w:val="18"/>
      <w:szCs w:val="18"/>
    </w:rPr>
  </w:style>
  <w:style w:type="paragraph" w:styleId="a6">
    <w:name w:val="header"/>
    <w:basedOn w:val="a"/>
    <w:link w:val="a7"/>
    <w:uiPriority w:val="99"/>
    <w:unhideWhenUsed/>
    <w:rsid w:val="000C3E6D"/>
    <w:pPr>
      <w:tabs>
        <w:tab w:val="center" w:pos="4252"/>
        <w:tab w:val="right" w:pos="8504"/>
      </w:tabs>
      <w:snapToGrid w:val="0"/>
    </w:pPr>
  </w:style>
  <w:style w:type="character" w:customStyle="1" w:styleId="a7">
    <w:name w:val="ヘッダー (文字)"/>
    <w:link w:val="a6"/>
    <w:uiPriority w:val="99"/>
    <w:rsid w:val="000C3E6D"/>
    <w:rPr>
      <w:kern w:val="2"/>
      <w:sz w:val="21"/>
      <w:lang w:val="en-US" w:eastAsia="ja-JP"/>
    </w:rPr>
  </w:style>
  <w:style w:type="paragraph" w:styleId="a8">
    <w:name w:val="footer"/>
    <w:basedOn w:val="a"/>
    <w:link w:val="a9"/>
    <w:uiPriority w:val="99"/>
    <w:unhideWhenUsed/>
    <w:rsid w:val="000C3E6D"/>
    <w:pPr>
      <w:tabs>
        <w:tab w:val="center" w:pos="4252"/>
        <w:tab w:val="right" w:pos="8504"/>
      </w:tabs>
      <w:snapToGrid w:val="0"/>
    </w:pPr>
  </w:style>
  <w:style w:type="character" w:customStyle="1" w:styleId="a9">
    <w:name w:val="フッター (文字)"/>
    <w:link w:val="a8"/>
    <w:uiPriority w:val="99"/>
    <w:rsid w:val="000C3E6D"/>
    <w:rPr>
      <w:kern w:val="2"/>
      <w:sz w:val="21"/>
      <w:lang w:val="en-US" w:eastAsia="ja-JP"/>
    </w:rPr>
  </w:style>
  <w:style w:type="paragraph" w:styleId="aa">
    <w:name w:val="Note Heading"/>
    <w:basedOn w:val="a"/>
    <w:next w:val="a"/>
    <w:link w:val="ab"/>
    <w:uiPriority w:val="99"/>
    <w:unhideWhenUsed/>
    <w:rsid w:val="00D101E7"/>
    <w:pPr>
      <w:jc w:val="center"/>
    </w:pPr>
    <w:rPr>
      <w:rFonts w:ascii="HGｺﾞｼｯｸM" w:eastAsia="HGｺﾞｼｯｸM"/>
    </w:rPr>
  </w:style>
  <w:style w:type="character" w:customStyle="1" w:styleId="ab">
    <w:name w:val="記 (文字)"/>
    <w:link w:val="aa"/>
    <w:uiPriority w:val="99"/>
    <w:rsid w:val="00D101E7"/>
    <w:rPr>
      <w:rFonts w:ascii="HGｺﾞｼｯｸM" w:eastAsia="HGｺﾞｼｯｸM"/>
      <w:kern w:val="2"/>
      <w:sz w:val="21"/>
      <w:lang w:val="en-US" w:eastAsia="ja-JP"/>
    </w:rPr>
  </w:style>
  <w:style w:type="paragraph" w:styleId="ac">
    <w:name w:val="Closing"/>
    <w:basedOn w:val="a"/>
    <w:link w:val="ad"/>
    <w:uiPriority w:val="99"/>
    <w:unhideWhenUsed/>
    <w:rsid w:val="00D101E7"/>
    <w:pPr>
      <w:jc w:val="right"/>
    </w:pPr>
    <w:rPr>
      <w:rFonts w:ascii="HGｺﾞｼｯｸM" w:eastAsia="HGｺﾞｼｯｸM"/>
    </w:rPr>
  </w:style>
  <w:style w:type="character" w:customStyle="1" w:styleId="ad">
    <w:name w:val="結語 (文字)"/>
    <w:link w:val="ac"/>
    <w:uiPriority w:val="99"/>
    <w:rsid w:val="00D101E7"/>
    <w:rPr>
      <w:rFonts w:ascii="HGｺﾞｼｯｸM" w:eastAsia="HGｺﾞｼｯｸM"/>
      <w:kern w:val="2"/>
      <w:sz w:val="21"/>
      <w:lang w:val="en-US" w:eastAsia="ja-JP"/>
    </w:rPr>
  </w:style>
  <w:style w:type="table" w:styleId="ae">
    <w:name w:val="Table Grid"/>
    <w:basedOn w:val="a1"/>
    <w:uiPriority w:val="59"/>
    <w:rsid w:val="0060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42633"/>
    <w:pPr>
      <w:ind w:leftChars="400" w:left="840"/>
    </w:pPr>
    <w:rPr>
      <w:rFonts w:ascii="游明朝" w:eastAsia="游明朝" w:hAnsi="游明朝"/>
      <w:szCs w:val="22"/>
    </w:rPr>
  </w:style>
  <w:style w:type="paragraph" w:styleId="af0">
    <w:name w:val="Date"/>
    <w:basedOn w:val="a"/>
    <w:next w:val="a"/>
    <w:link w:val="af1"/>
    <w:uiPriority w:val="99"/>
    <w:semiHidden/>
    <w:unhideWhenUsed/>
    <w:rsid w:val="007D1A9D"/>
  </w:style>
  <w:style w:type="character" w:customStyle="1" w:styleId="af1">
    <w:name w:val="日付 (文字)"/>
    <w:link w:val="af0"/>
    <w:uiPriority w:val="99"/>
    <w:semiHidden/>
    <w:rsid w:val="007D1A9D"/>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EC63-D78E-4D97-B3BB-789D9744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1223</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情報政策課　各位</vt:lpstr>
      <vt:lpstr>情報政策課　各位</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情報政策課　各位</dc:title>
  <dc:subject/>
  <dc:creator>宮崎市役所</dc:creator>
  <cp:keywords/>
  <dc:description/>
  <cp:lastModifiedBy>user</cp:lastModifiedBy>
  <cp:revision>7</cp:revision>
  <cp:lastPrinted>2024-07-02T00:51:00Z</cp:lastPrinted>
  <dcterms:created xsi:type="dcterms:W3CDTF">2024-07-01T07:56:00Z</dcterms:created>
  <dcterms:modified xsi:type="dcterms:W3CDTF">2024-07-05T04:44:00Z</dcterms:modified>
</cp:coreProperties>
</file>